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3155" w14:textId="4F3E0A08" w:rsidR="00607CA3" w:rsidRPr="00C635B2" w:rsidRDefault="00C635B2" w:rsidP="00C635B2">
      <w:pPr>
        <w:jc w:val="center"/>
        <w:rPr>
          <w:b/>
          <w:bCs/>
          <w:color w:val="EE0000"/>
          <w:sz w:val="40"/>
          <w:szCs w:val="40"/>
        </w:rPr>
      </w:pPr>
      <w:r w:rsidRPr="00C635B2">
        <w:rPr>
          <w:b/>
          <w:bCs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4BBA46A" wp14:editId="301A64F8">
            <wp:simplePos x="0" y="0"/>
            <wp:positionH relativeFrom="margin">
              <wp:posOffset>-492446</wp:posOffset>
            </wp:positionH>
            <wp:positionV relativeFrom="margin">
              <wp:posOffset>-492286</wp:posOffset>
            </wp:positionV>
            <wp:extent cx="3337560" cy="2225040"/>
            <wp:effectExtent l="0" t="0" r="0" b="3810"/>
            <wp:wrapSquare wrapText="bothSides"/>
            <wp:docPr id="973022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22168" name="Obraz 9730221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5B2">
        <w:rPr>
          <w:b/>
          <w:bCs/>
          <w:color w:val="0070C0"/>
          <w:sz w:val="40"/>
          <w:szCs w:val="40"/>
        </w:rPr>
        <w:t xml:space="preserve">14. Ogólnopolski </w:t>
      </w:r>
      <w:r w:rsidR="00CB6091">
        <w:rPr>
          <w:b/>
          <w:bCs/>
          <w:color w:val="0070C0"/>
          <w:sz w:val="40"/>
          <w:szCs w:val="40"/>
        </w:rPr>
        <w:t>Festiwal</w:t>
      </w:r>
      <w:r w:rsidRPr="00C635B2">
        <w:rPr>
          <w:b/>
          <w:bCs/>
          <w:color w:val="0070C0"/>
          <w:sz w:val="40"/>
          <w:szCs w:val="40"/>
        </w:rPr>
        <w:t xml:space="preserve"> Animacji </w:t>
      </w:r>
      <w:r w:rsidRPr="00C635B2">
        <w:rPr>
          <w:b/>
          <w:bCs/>
          <w:color w:val="0070C0"/>
          <w:sz w:val="40"/>
          <w:szCs w:val="40"/>
        </w:rPr>
        <w:br/>
      </w:r>
      <w:r w:rsidR="00607CA3" w:rsidRPr="00C635B2">
        <w:rPr>
          <w:b/>
          <w:bCs/>
          <w:color w:val="EE0000"/>
          <w:sz w:val="40"/>
          <w:szCs w:val="40"/>
        </w:rPr>
        <w:t>O!PLA</w:t>
      </w:r>
    </w:p>
    <w:p w14:paraId="09DED073" w14:textId="77777777" w:rsidR="00153561" w:rsidRDefault="00607CA3" w:rsidP="00C635B2">
      <w:pPr>
        <w:jc w:val="center"/>
        <w:rPr>
          <w:b/>
          <w:bCs/>
          <w:sz w:val="40"/>
          <w:szCs w:val="40"/>
          <w:u w:val="single"/>
        </w:rPr>
      </w:pPr>
      <w:r w:rsidRPr="00C635B2">
        <w:rPr>
          <w:b/>
          <w:bCs/>
          <w:sz w:val="40"/>
          <w:szCs w:val="40"/>
          <w:u w:val="single"/>
        </w:rPr>
        <w:t>HARMONOGRAM PROJEKCJI</w:t>
      </w:r>
    </w:p>
    <w:p w14:paraId="32C043C9" w14:textId="2EE34D4C" w:rsidR="00C635B2" w:rsidRDefault="00153561" w:rsidP="00C635B2">
      <w:pPr>
        <w:jc w:val="center"/>
        <w:rPr>
          <w:b/>
          <w:bCs/>
        </w:rPr>
      </w:pPr>
      <w:r w:rsidRPr="00153561">
        <w:rPr>
          <w:b/>
          <w:bCs/>
          <w:sz w:val="32"/>
          <w:szCs w:val="32"/>
        </w:rPr>
        <w:t>Sobota, 18 kwietnia 2026 r.</w:t>
      </w:r>
      <w:r w:rsidR="00C635B2" w:rsidRPr="00153561">
        <w:rPr>
          <w:b/>
          <w:bCs/>
          <w:sz w:val="32"/>
          <w:szCs w:val="32"/>
        </w:rPr>
        <w:br/>
      </w:r>
      <w:r w:rsidR="00607CA3" w:rsidRPr="00607CA3">
        <w:rPr>
          <w:b/>
          <w:bCs/>
        </w:rPr>
        <w:t xml:space="preserve">Pokazy filmów animowanych dla kategorii przedszkolnej (wiek widzów 3- 6 lat) </w:t>
      </w:r>
      <w:r w:rsidR="00607CA3" w:rsidRPr="00607CA3">
        <w:rPr>
          <w:b/>
          <w:bCs/>
        </w:rPr>
        <w:br/>
        <w:t>oraz wczesnoszkolnej (wiek widzów 7 -11 lat) odbywać się będą w auli – II piętro.</w:t>
      </w:r>
    </w:p>
    <w:p w14:paraId="178655F0" w14:textId="157E8BA7" w:rsidR="00607CA3" w:rsidRPr="00607CA3" w:rsidRDefault="00607CA3" w:rsidP="00C635B2">
      <w:r w:rsidRPr="00607CA3">
        <w:rPr>
          <w:b/>
          <w:bCs/>
        </w:rPr>
        <w:br/>
      </w:r>
      <w:r w:rsidRPr="00607CA3">
        <w:t xml:space="preserve">• godz. 9.30 – 10.05 – </w:t>
      </w:r>
      <w:r w:rsidRPr="00607CA3">
        <w:rPr>
          <w:b/>
          <w:bCs/>
        </w:rPr>
        <w:t>kategoria przedszkolna (3-6 lat)</w:t>
      </w:r>
      <w:r w:rsidRPr="00607CA3">
        <w:t xml:space="preserve"> – 1 blok animacji</w:t>
      </w:r>
      <w:r w:rsidRPr="00607CA3">
        <w:br/>
        <w:t>projekcja w konkursie TERAZ DZIECI MAJĄ GŁOS! czyli Dorośli – Dzieciom</w:t>
      </w:r>
      <w:r w:rsidRPr="00607CA3">
        <w:br/>
      </w:r>
      <w:r w:rsidRPr="00607CA3">
        <w:rPr>
          <w:b/>
          <w:bCs/>
        </w:rPr>
        <w:t>(AULA) – głosowanie do urn</w:t>
      </w:r>
    </w:p>
    <w:p w14:paraId="179BA43E" w14:textId="77777777" w:rsidR="00607CA3" w:rsidRPr="00607CA3" w:rsidRDefault="00607CA3" w:rsidP="00607CA3">
      <w:r w:rsidRPr="00607CA3">
        <w:t xml:space="preserve">•godz. 10.10 – 10.50 – </w:t>
      </w:r>
      <w:r w:rsidRPr="00607CA3">
        <w:rPr>
          <w:b/>
          <w:bCs/>
        </w:rPr>
        <w:t>kategoria przedszkolna (3-6 lat)</w:t>
      </w:r>
      <w:r w:rsidRPr="00607CA3">
        <w:t xml:space="preserve"> – 2 blok animacji</w:t>
      </w:r>
      <w:r w:rsidRPr="00607CA3">
        <w:br/>
        <w:t>projekcja w konkursie TERAZ DZIECI MAJĄ GŁOS! czyli Dorośli – Dzieciom</w:t>
      </w:r>
      <w:r w:rsidRPr="00607CA3">
        <w:rPr>
          <w:b/>
          <w:bCs/>
        </w:rPr>
        <w:br/>
        <w:t>(AULA) – głosowanie do urn</w:t>
      </w:r>
    </w:p>
    <w:p w14:paraId="48F8A003" w14:textId="77777777" w:rsidR="00607CA3" w:rsidRPr="00607CA3" w:rsidRDefault="00607CA3" w:rsidP="00607CA3">
      <w:r w:rsidRPr="00607CA3">
        <w:t>_________________________________________________________________________</w:t>
      </w:r>
    </w:p>
    <w:p w14:paraId="051F637E" w14:textId="77777777" w:rsidR="00607CA3" w:rsidRPr="00607CA3" w:rsidRDefault="00607CA3" w:rsidP="00607CA3">
      <w:r w:rsidRPr="00607CA3">
        <w:t xml:space="preserve">• godz. 11.00 – 12.10 – </w:t>
      </w:r>
      <w:r w:rsidRPr="00607CA3">
        <w:rPr>
          <w:b/>
          <w:bCs/>
        </w:rPr>
        <w:t>kategoria wczesnoszkolna (7-11 lat)</w:t>
      </w:r>
      <w:r w:rsidRPr="00607CA3">
        <w:br/>
        <w:t>projekcja w konkursie TERAZ DZIECI MAJĄ GŁOS! czyli Dorośli – Dzieciom</w:t>
      </w:r>
      <w:r w:rsidRPr="00607CA3">
        <w:br/>
      </w:r>
      <w:r w:rsidRPr="00607CA3">
        <w:rPr>
          <w:b/>
          <w:bCs/>
        </w:rPr>
        <w:t>(AULA) – głosowanie do urn</w:t>
      </w:r>
    </w:p>
    <w:p w14:paraId="2038886E" w14:textId="77777777" w:rsidR="00607CA3" w:rsidRPr="00607CA3" w:rsidRDefault="00607CA3" w:rsidP="00607CA3">
      <w:r w:rsidRPr="00607CA3">
        <w:t xml:space="preserve">• godz. 12.20 – 12.50 – </w:t>
      </w:r>
      <w:r w:rsidRPr="00607CA3">
        <w:rPr>
          <w:b/>
          <w:bCs/>
        </w:rPr>
        <w:t>kategoria wczesnoszkolna (7-11 lat)</w:t>
      </w:r>
      <w:r w:rsidRPr="00607CA3">
        <w:br/>
        <w:t>projekcja w konkursie TERAZ MY! czyli Dzieci – Dzieciom</w:t>
      </w:r>
      <w:r w:rsidRPr="00607CA3">
        <w:br/>
      </w:r>
      <w:r w:rsidRPr="00607CA3">
        <w:rPr>
          <w:b/>
          <w:bCs/>
        </w:rPr>
        <w:t>(AULA) – kod QR</w:t>
      </w:r>
    </w:p>
    <w:p w14:paraId="33D6AB85" w14:textId="77777777" w:rsidR="00607CA3" w:rsidRPr="00607CA3" w:rsidRDefault="00607CA3" w:rsidP="00607CA3">
      <w:r w:rsidRPr="00607CA3">
        <w:t>_________________________________________________________________________</w:t>
      </w:r>
    </w:p>
    <w:p w14:paraId="4D7ED2B3" w14:textId="77777777" w:rsidR="00607CA3" w:rsidRPr="00607CA3" w:rsidRDefault="00607CA3" w:rsidP="00607CA3">
      <w:pPr>
        <w:jc w:val="center"/>
        <w:rPr>
          <w:b/>
          <w:bCs/>
        </w:rPr>
      </w:pPr>
      <w:r w:rsidRPr="00607CA3">
        <w:rPr>
          <w:b/>
          <w:bCs/>
        </w:rPr>
        <w:t xml:space="preserve">Filmy w kategorii szkolnej (wiek widzów 12 – 15 lat) a także dla młodzieży </w:t>
      </w:r>
      <w:r>
        <w:rPr>
          <w:b/>
          <w:bCs/>
        </w:rPr>
        <w:br/>
      </w:r>
      <w:r w:rsidRPr="00607CA3">
        <w:rPr>
          <w:b/>
          <w:bCs/>
        </w:rPr>
        <w:t>w wieku 15 – 18 lat wyświetlamy w sali 106 na I piętrze.</w:t>
      </w:r>
    </w:p>
    <w:p w14:paraId="1565FE83" w14:textId="77777777" w:rsidR="00607CA3" w:rsidRPr="00607CA3" w:rsidRDefault="00607CA3" w:rsidP="00607CA3">
      <w:r w:rsidRPr="00607CA3">
        <w:t xml:space="preserve">• godz. 11.00 – 12.10 – </w:t>
      </w:r>
      <w:r w:rsidRPr="00607CA3">
        <w:rPr>
          <w:b/>
          <w:bCs/>
        </w:rPr>
        <w:t>kategoria szkolna (12-15 lat)</w:t>
      </w:r>
      <w:r w:rsidRPr="00607CA3">
        <w:br/>
        <w:t>projekcja w konkursie TERAZ DZIECI MAJĄ GŁOS! czyli Dorośli – Dzieciom</w:t>
      </w:r>
      <w:r w:rsidRPr="00607CA3">
        <w:br/>
      </w:r>
      <w:r w:rsidRPr="00607CA3">
        <w:rPr>
          <w:b/>
          <w:bCs/>
        </w:rPr>
        <w:t>(sala 106) – kod QR</w:t>
      </w:r>
    </w:p>
    <w:p w14:paraId="04E1A722" w14:textId="77777777" w:rsidR="00607CA3" w:rsidRPr="00607CA3" w:rsidRDefault="00607CA3" w:rsidP="00607CA3">
      <w:r w:rsidRPr="00607CA3">
        <w:t xml:space="preserve">• godz. 12.15 – 12.55 – </w:t>
      </w:r>
      <w:r w:rsidRPr="00607CA3">
        <w:rPr>
          <w:b/>
          <w:bCs/>
        </w:rPr>
        <w:t>kategoria szkolna (12-15 lat)</w:t>
      </w:r>
      <w:r w:rsidRPr="00607CA3">
        <w:br/>
        <w:t>projekcja w konkursie TERAZ MY! czyli Młodzi Rówieśnicy – Rówieśnikom</w:t>
      </w:r>
      <w:r w:rsidRPr="00607CA3">
        <w:br/>
      </w:r>
      <w:r w:rsidRPr="00607CA3">
        <w:rPr>
          <w:b/>
          <w:bCs/>
        </w:rPr>
        <w:t>(sala 106) – kod QR</w:t>
      </w:r>
    </w:p>
    <w:p w14:paraId="5FD57806" w14:textId="77777777" w:rsidR="00607CA3" w:rsidRPr="00607CA3" w:rsidRDefault="00607CA3" w:rsidP="00607CA3">
      <w:r w:rsidRPr="00607CA3">
        <w:t>________________________________________________________________________</w:t>
      </w:r>
    </w:p>
    <w:p w14:paraId="0FAF30FD" w14:textId="34C97857" w:rsidR="008A252E" w:rsidRDefault="00607CA3">
      <w:r w:rsidRPr="00607CA3">
        <w:t xml:space="preserve">• godz. 13.00 – 13.40 – </w:t>
      </w:r>
      <w:r w:rsidRPr="00607CA3">
        <w:rPr>
          <w:b/>
          <w:bCs/>
        </w:rPr>
        <w:t>kategoria 15-18 lat</w:t>
      </w:r>
      <w:r w:rsidRPr="00607CA3">
        <w:br/>
        <w:t>projekcja w konkursie TERAZ MY! czyli Młodzi Rówieśnicy – Rówieśnikom</w:t>
      </w:r>
      <w:r w:rsidRPr="00607CA3">
        <w:br/>
      </w:r>
      <w:r w:rsidRPr="00607CA3">
        <w:rPr>
          <w:b/>
          <w:bCs/>
        </w:rPr>
        <w:t>(sala 106) – kod QR</w:t>
      </w:r>
      <w:r w:rsidRPr="00607CA3">
        <w:br/>
      </w:r>
    </w:p>
    <w:sectPr w:rsidR="008A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A3"/>
    <w:rsid w:val="00120494"/>
    <w:rsid w:val="00140FB4"/>
    <w:rsid w:val="00153561"/>
    <w:rsid w:val="00183E73"/>
    <w:rsid w:val="00237B13"/>
    <w:rsid w:val="00440BFE"/>
    <w:rsid w:val="004B17DA"/>
    <w:rsid w:val="00607CA3"/>
    <w:rsid w:val="006D66D7"/>
    <w:rsid w:val="008A252E"/>
    <w:rsid w:val="00C635B2"/>
    <w:rsid w:val="00CB6091"/>
    <w:rsid w:val="00E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27A5"/>
  <w15:chartTrackingRefBased/>
  <w15:docId w15:val="{B37B3E86-F46D-477F-B66D-BA74658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7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Wilczyńska</dc:creator>
  <cp:keywords/>
  <dc:description/>
  <cp:lastModifiedBy>Monika Wilczyńska</cp:lastModifiedBy>
  <cp:revision>4</cp:revision>
  <dcterms:created xsi:type="dcterms:W3CDTF">2026-03-31T09:03:00Z</dcterms:created>
  <dcterms:modified xsi:type="dcterms:W3CDTF">2026-04-14T08:59:00Z</dcterms:modified>
</cp:coreProperties>
</file>